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4A472" w14:textId="5A48F6BD" w:rsidR="000E1E8F" w:rsidRPr="00DF07F5" w:rsidRDefault="00DF07F5" w:rsidP="00DF07F5">
      <w:pPr>
        <w:pStyle w:val="Title"/>
      </w:pPr>
      <w:r w:rsidRPr="006F2768">
        <w:t xml:space="preserve">Fakta </w:t>
      </w:r>
      <w:r>
        <w:t>om udvidelsen af M4 til Sydhavn og Valby</w:t>
      </w:r>
      <w:r w:rsidR="004D00B3" w:rsidRPr="00347FE1">
        <w:br/>
        <w:t xml:space="preserve"> </w:t>
      </w:r>
      <w:r w:rsidR="000E1E8F">
        <w:t>–</w:t>
      </w:r>
      <w:r w:rsidR="004D00B3" w:rsidRPr="00347FE1">
        <w:t xml:space="preserve"> særligt om </w:t>
      </w:r>
      <w:r w:rsidR="007E36DC">
        <w:t>Sluseholmen</w:t>
      </w:r>
    </w:p>
    <w:p w14:paraId="12C86CDE" w14:textId="79F82F18" w:rsidR="000E1E8F" w:rsidRPr="000E1E8F" w:rsidRDefault="000E1E8F" w:rsidP="000E1E8F">
      <w:pPr>
        <w:sectPr w:rsidR="000E1E8F" w:rsidRPr="000E1E8F" w:rsidSect="00E605A1">
          <w:headerReference w:type="default" r:id="rId8"/>
          <w:pgSz w:w="16820" w:h="11900" w:orient="landscape"/>
          <w:pgMar w:top="1281" w:right="1134" w:bottom="851" w:left="1134" w:header="403" w:footer="709" w:gutter="0"/>
          <w:cols w:space="708"/>
          <w:docGrid w:linePitch="360"/>
        </w:sectPr>
      </w:pPr>
    </w:p>
    <w:p w14:paraId="6DCC1E9C" w14:textId="69A4B628" w:rsidR="004D00B3" w:rsidRDefault="004D00B3" w:rsidP="000E1E8F">
      <w:pPr>
        <w:pStyle w:val="Heading1"/>
      </w:pPr>
      <w:r>
        <w:t>Fakta</w:t>
      </w:r>
      <w:r w:rsidR="000E1E8F">
        <w:t xml:space="preserve"> om </w:t>
      </w:r>
      <w:r w:rsidR="00586B39">
        <w:t xml:space="preserve">M4 </w:t>
      </w:r>
    </w:p>
    <w:p w14:paraId="29B93786" w14:textId="77777777" w:rsidR="007E36DC" w:rsidRDefault="007E36DC" w:rsidP="007E36DC">
      <w:r>
        <w:t>Udvidelsen af metrolinjen M4 mod Sydhavn og Valby består af fem nye metrostationer i København: Havneholmen, Enghave Brygge, Sluseholmen, Mozarts Plads og København Syd.</w:t>
      </w:r>
    </w:p>
    <w:p w14:paraId="4193CB79" w14:textId="77777777" w:rsidR="007E36DC" w:rsidRDefault="007E36DC" w:rsidP="007E36DC">
      <w:r>
        <w:t>Udvidelsen af M4 mod Sydhavn og Valby åbner til sommer. Efter åbningen vil metrolinjen M4 køre fra Nordhavn over Østerbro, City, Vesterbro og til Sydhavn og Valby. Undervejs deler M3 og M4 en række stationer og spor. Hvis du står på mellem Østerport og København H kan du derfor i myldretiden tage en afgang hvert 90. sekund i den retning, du skal.</w:t>
      </w:r>
    </w:p>
    <w:p w14:paraId="5DF1B8D9" w14:textId="77777777" w:rsidR="007E36DC" w:rsidRDefault="007E36DC" w:rsidP="007E36DC">
      <w:r>
        <w:t>Med åbningen bliver det muligt at skifte mellem metro og S-tog på otte stationer og mellem metro og regionaltog på seks stationer i hovedstaden</w:t>
      </w:r>
    </w:p>
    <w:p w14:paraId="1D4D3925" w14:textId="77777777" w:rsidR="007E36DC" w:rsidRDefault="007E36DC" w:rsidP="007E36DC">
      <w:r>
        <w:t>Når de fem nye stationer åbner, bliver rejsetiden med Metroen mellem Sluseholmen og:</w:t>
      </w:r>
    </w:p>
    <w:p w14:paraId="369611E4" w14:textId="505A6643" w:rsidR="007E36DC" w:rsidRDefault="007E36DC" w:rsidP="006F007A">
      <w:pPr>
        <w:pStyle w:val="ListParagraph"/>
        <w:numPr>
          <w:ilvl w:val="0"/>
          <w:numId w:val="1"/>
        </w:numPr>
        <w:spacing w:after="160" w:line="259" w:lineRule="auto"/>
        <w:ind w:left="426" w:hanging="284"/>
      </w:pPr>
      <w:r>
        <w:t>København H</w:t>
      </w:r>
      <w:r w:rsidR="00203F76">
        <w:t>:</w:t>
      </w:r>
      <w:r>
        <w:t xml:space="preserve"> ca. </w:t>
      </w:r>
      <w:r w:rsidR="00203F76">
        <w:t>6</w:t>
      </w:r>
      <w:r>
        <w:t xml:space="preserve"> minutter</w:t>
      </w:r>
    </w:p>
    <w:p w14:paraId="36391C50" w14:textId="03C657D1" w:rsidR="007E36DC" w:rsidRDefault="007E36DC" w:rsidP="006F007A">
      <w:pPr>
        <w:pStyle w:val="ListParagraph"/>
        <w:numPr>
          <w:ilvl w:val="0"/>
          <w:numId w:val="1"/>
        </w:numPr>
        <w:spacing w:after="160" w:line="259" w:lineRule="auto"/>
        <w:ind w:left="426" w:hanging="284"/>
      </w:pPr>
      <w:r>
        <w:t>Kongens Nytorv</w:t>
      </w:r>
      <w:r w:rsidR="00203F76">
        <w:t>:</w:t>
      </w:r>
      <w:r>
        <w:t xml:space="preserve"> ca. 10 minutter</w:t>
      </w:r>
    </w:p>
    <w:p w14:paraId="480003A7" w14:textId="2AE28E1D" w:rsidR="007E36DC" w:rsidRDefault="007E36DC" w:rsidP="006F007A">
      <w:pPr>
        <w:pStyle w:val="ListParagraph"/>
        <w:numPr>
          <w:ilvl w:val="0"/>
          <w:numId w:val="1"/>
        </w:numPr>
        <w:spacing w:after="160" w:line="259" w:lineRule="auto"/>
        <w:ind w:left="426" w:hanging="284"/>
      </w:pPr>
      <w:r>
        <w:t>Frederiksberg</w:t>
      </w:r>
      <w:r w:rsidR="006630EE">
        <w:t xml:space="preserve">: </w:t>
      </w:r>
      <w:r w:rsidR="004A721F">
        <w:t>c</w:t>
      </w:r>
      <w:r w:rsidR="006630EE">
        <w:t>a. 13 minutter</w:t>
      </w:r>
    </w:p>
    <w:p w14:paraId="4398E84C" w14:textId="5C3656CC" w:rsidR="007E36DC" w:rsidRDefault="007E36DC" w:rsidP="006F007A">
      <w:pPr>
        <w:pStyle w:val="ListParagraph"/>
        <w:numPr>
          <w:ilvl w:val="0"/>
          <w:numId w:val="1"/>
        </w:numPr>
        <w:spacing w:after="160" w:line="259" w:lineRule="auto"/>
        <w:ind w:left="426" w:hanging="284"/>
      </w:pPr>
      <w:r>
        <w:t>Østerport</w:t>
      </w:r>
      <w:r w:rsidR="00F064F4">
        <w:t xml:space="preserve">: </w:t>
      </w:r>
      <w:r w:rsidR="004A721F">
        <w:t>c</w:t>
      </w:r>
      <w:r w:rsidR="00F064F4">
        <w:t>a. 14 minutter</w:t>
      </w:r>
    </w:p>
    <w:p w14:paraId="5C148226" w14:textId="347FAA4B" w:rsidR="007E36DC" w:rsidRDefault="007E36DC" w:rsidP="006F007A">
      <w:pPr>
        <w:pStyle w:val="ListParagraph"/>
        <w:numPr>
          <w:ilvl w:val="0"/>
          <w:numId w:val="1"/>
        </w:numPr>
        <w:spacing w:after="160" w:line="259" w:lineRule="auto"/>
        <w:ind w:left="426" w:hanging="284"/>
      </w:pPr>
      <w:r>
        <w:t xml:space="preserve">Københavns </w:t>
      </w:r>
      <w:r w:rsidR="00F4729C">
        <w:t xml:space="preserve">Syd: ca. </w:t>
      </w:r>
      <w:r w:rsidR="004362C2">
        <w:t>3 minutter</w:t>
      </w:r>
    </w:p>
    <w:p w14:paraId="19D1E424" w14:textId="77777777" w:rsidR="007E36DC" w:rsidRDefault="007E36DC" w:rsidP="007E36DC">
      <w:r>
        <w:t>Efter åbningen får cirka 75 pct. af borgerne i København og på Frederiksberg under 600 meter til en metro- eller togstation.</w:t>
      </w:r>
    </w:p>
    <w:p w14:paraId="242A07FB" w14:textId="77777777" w:rsidR="007E36DC" w:rsidRDefault="007E36DC" w:rsidP="007E36DC">
      <w:r>
        <w:t>På sigt bliver København Syd bliver et af de største trafikale samlingspunkter i hovedstaden i fremtiden med Metroen, tre S-togslinjer, regional- og fjerntog fra Fyn, Jylland og det øvrige Sjælland samt mulighed for internationale tog fra Tyskland og Sverige.</w:t>
      </w:r>
    </w:p>
    <w:p w14:paraId="348D18A0" w14:textId="77777777" w:rsidR="00680A84" w:rsidRDefault="00095885" w:rsidP="00680A84">
      <w:pPr>
        <w:rPr>
          <w:rFonts w:cstheme="minorHAnsi"/>
          <w:sz w:val="20"/>
          <w:szCs w:val="20"/>
        </w:rPr>
      </w:pPr>
      <w:r>
        <w:rPr>
          <w:rFonts w:cstheme="minorHAnsi"/>
          <w:sz w:val="20"/>
          <w:szCs w:val="20"/>
        </w:rPr>
        <w:br w:type="column"/>
      </w:r>
      <w:r w:rsidR="00680A84">
        <w:rPr>
          <w:noProof/>
        </w:rPr>
        <w:drawing>
          <wp:inline distT="0" distB="0" distL="0" distR="0" wp14:anchorId="52713DB9" wp14:editId="5D59BC58">
            <wp:extent cx="4254636" cy="4616107"/>
            <wp:effectExtent l="0" t="0" r="0" b="0"/>
            <wp:docPr id="1330749229" name="Billede 7" descr="Et billede, der indeholder tekst, skærmbillede, cirke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49229" name="Billede 7" descr="Et billede, der indeholder tekst, skærmbillede, cirkel, Font/skrifttype&#10;&#10;Automatisk genereret beskrivelse"/>
                    <pic:cNvPicPr/>
                  </pic:nvPicPr>
                  <pic:blipFill>
                    <a:blip r:embed="rId9" cstate="print">
                      <a:extLst>
                        <a:ext uri="{28A0092B-C50C-407E-A947-70E740481C1C}">
                          <a14:useLocalDpi xmlns:a14="http://schemas.microsoft.com/office/drawing/2010/main" val="0"/>
                        </a:ext>
                      </a:extLst>
                    </a:blip>
                    <a:srcRect t="534" b="534"/>
                    <a:stretch>
                      <a:fillRect/>
                    </a:stretch>
                  </pic:blipFill>
                  <pic:spPr bwMode="auto">
                    <a:xfrm>
                      <a:off x="0" y="0"/>
                      <a:ext cx="4254636" cy="4616107"/>
                    </a:xfrm>
                    <a:prstGeom prst="rect">
                      <a:avLst/>
                    </a:prstGeom>
                    <a:ln>
                      <a:noFill/>
                    </a:ln>
                    <a:extLst>
                      <a:ext uri="{53640926-AAD7-44D8-BBD7-CCE9431645EC}">
                        <a14:shadowObscured xmlns:a14="http://schemas.microsoft.com/office/drawing/2010/main"/>
                      </a:ext>
                    </a:extLst>
                  </pic:spPr>
                </pic:pic>
              </a:graphicData>
            </a:graphic>
          </wp:inline>
        </w:drawing>
      </w:r>
    </w:p>
    <w:p w14:paraId="6B9AC767" w14:textId="60AE39C6" w:rsidR="00095885" w:rsidRPr="000038A3" w:rsidRDefault="00680A84" w:rsidP="00680A84">
      <w:pPr>
        <w:rPr>
          <w:rFonts w:cstheme="minorHAnsi"/>
          <w:sz w:val="20"/>
          <w:szCs w:val="20"/>
        </w:rPr>
      </w:pPr>
      <w:r>
        <w:rPr>
          <w:rFonts w:cstheme="minorHAnsi"/>
          <w:sz w:val="20"/>
          <w:szCs w:val="20"/>
        </w:rPr>
        <w:t>Eksempler på rejsetider fra København Syd.</w:t>
      </w:r>
    </w:p>
    <w:p w14:paraId="778DAD1A" w14:textId="7B6AE190" w:rsidR="00095885" w:rsidRDefault="00095885" w:rsidP="00095885">
      <w:pPr>
        <w:pStyle w:val="NoSpacing"/>
      </w:pPr>
      <w:r>
        <w:br w:type="page"/>
      </w:r>
    </w:p>
    <w:p w14:paraId="0F4981DA" w14:textId="77777777" w:rsidR="007E36DC" w:rsidRDefault="007E36DC" w:rsidP="007E36DC">
      <w:pPr>
        <w:pStyle w:val="Heading1"/>
      </w:pPr>
      <w:r w:rsidRPr="00474F95">
        <w:lastRenderedPageBreak/>
        <w:t>Fakta om stationspladsen</w:t>
      </w:r>
      <w:r>
        <w:t xml:space="preserve"> omkring Sluseholmen</w:t>
      </w:r>
    </w:p>
    <w:p w14:paraId="120749D6" w14:textId="77777777" w:rsidR="007E36DC" w:rsidRDefault="007E36DC" w:rsidP="007E36DC">
      <w:r>
        <w:t xml:space="preserve">Metrostationen Sluseholmen ligger for enden af </w:t>
      </w:r>
      <w:proofErr w:type="spellStart"/>
      <w:r>
        <w:t>Fordgraven</w:t>
      </w:r>
      <w:proofErr w:type="spellEnd"/>
      <w:r>
        <w:t xml:space="preserve"> i et område, som er under stor udvikling med mange nye boliger og erhvervsbygninger på vej.</w:t>
      </w:r>
    </w:p>
    <w:p w14:paraId="3CA84EB7" w14:textId="77777777" w:rsidR="007E36DC" w:rsidRDefault="007E36DC" w:rsidP="007E36DC">
      <w:r>
        <w:t>Stationspladsen bliver et naturligt centrum for passagerer, beboere og ansatte i området – et samlingspunkt og mødested med gode muligheder for at købe mad og drikke fra de omkringliggende cafeer.</w:t>
      </w:r>
    </w:p>
    <w:p w14:paraId="1FE09042" w14:textId="77777777" w:rsidR="007E36DC" w:rsidRDefault="007E36DC" w:rsidP="007E36DC">
      <w:r>
        <w:t xml:space="preserve">Der etableres flere grønne </w:t>
      </w:r>
      <w:proofErr w:type="spellStart"/>
      <w:r>
        <w:t>kantzoner</w:t>
      </w:r>
      <w:proofErr w:type="spellEnd"/>
      <w:r>
        <w:t>, som er rummet mellem pladsens omgivende erhvervsbygninger og selve pladsen, med muligheder for at opholde sig. Stationspladsen munder ud i en promenade og en træbrygge, som gør det muligt at nyde vandet eller udsigten.</w:t>
      </w:r>
    </w:p>
    <w:p w14:paraId="117D3ADD" w14:textId="60AD8CE9" w:rsidR="007E36DC" w:rsidRDefault="00DF5B92" w:rsidP="007E36DC">
      <w:hyperlink r:id="rId10" w:history="1">
        <w:r w:rsidR="007E36DC">
          <w:rPr>
            <w:rStyle w:val="Hyperlink"/>
          </w:rPr>
          <w:t>Læs mere om stationspladserne på den nye metrolinje</w:t>
        </w:r>
      </w:hyperlink>
    </w:p>
    <w:p w14:paraId="45E299F0" w14:textId="3B40923E" w:rsidR="00095885" w:rsidRPr="00347FE1" w:rsidRDefault="00095885" w:rsidP="00095885">
      <w:pPr>
        <w:rPr>
          <w:rFonts w:cstheme="minorHAnsi"/>
        </w:rPr>
      </w:pPr>
      <w:r>
        <w:rPr>
          <w:rStyle w:val="Hyperlink"/>
          <w:rFonts w:cstheme="minorHAnsi"/>
        </w:rPr>
        <w:br w:type="column"/>
      </w:r>
      <w:r>
        <w:rPr>
          <w:rFonts w:cstheme="minorHAnsi"/>
          <w:noProof/>
        </w:rPr>
        <w:drawing>
          <wp:inline distT="0" distB="0" distL="0" distR="0" wp14:anchorId="37371629" wp14:editId="62ED9B84">
            <wp:extent cx="4416479" cy="2750515"/>
            <wp:effectExtent l="0" t="0" r="3175" b="5715"/>
            <wp:docPr id="1101466897"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66897" name="Billed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0760" cy="2753181"/>
                    </a:xfrm>
                    <a:prstGeom prst="rect">
                      <a:avLst/>
                    </a:prstGeom>
                  </pic:spPr>
                </pic:pic>
              </a:graphicData>
            </a:graphic>
          </wp:inline>
        </w:drawing>
      </w:r>
    </w:p>
    <w:p w14:paraId="3AF3189F" w14:textId="0687C0AA" w:rsidR="00095885" w:rsidRDefault="007E36DC" w:rsidP="007E36DC">
      <w:pPr>
        <w:pStyle w:val="NoSpacing"/>
      </w:pPr>
      <w:r w:rsidRPr="00C472B1">
        <w:t>Arkitekter: Kragh &amp; Berglund Landskabsarkitekter</w:t>
      </w:r>
      <w:r w:rsidR="00095885">
        <w:br w:type="page"/>
      </w:r>
    </w:p>
    <w:p w14:paraId="592E696E" w14:textId="77777777" w:rsidR="007E36DC" w:rsidRPr="00F94DD3" w:rsidRDefault="007E36DC" w:rsidP="007E36DC">
      <w:pPr>
        <w:pStyle w:val="Heading1"/>
      </w:pPr>
      <w:r w:rsidRPr="00F94DD3">
        <w:lastRenderedPageBreak/>
        <w:t>Fakta om kunsten på M4 og Sluseholmen</w:t>
      </w:r>
    </w:p>
    <w:p w14:paraId="70B72D03" w14:textId="32C7A266" w:rsidR="007E36DC" w:rsidRDefault="007E36DC" w:rsidP="007E36DC">
      <w:r>
        <w:t>Når de fem nye metrostationer åbner, vil passagerernes sanser også komme på en rejse. Fire kunstnere og en kunstnergruppe vil sørge for, at hver station får sit eget udtryk, når kunsten rykker helt ned i stationsrummet. Det er første gang i Metroens historie, at kunsten bliver integreret fra start som en del af byggefasen, og der bliver arbejdet med tid, lys, former og farver, som vil afspejle stationernes identitet og hæve barren for kunst i det offentlige rum.</w:t>
      </w:r>
    </w:p>
    <w:p w14:paraId="3E46B60A" w14:textId="77777777" w:rsidR="007E36DC" w:rsidRPr="00F94DD3" w:rsidRDefault="007E36DC" w:rsidP="007E36DC">
      <w:r w:rsidRPr="00C622E1">
        <w:t>På Sluseholmen er det kunstneren René Schmidt, der har skabt to forskellige elementer, der vil være kendetegnene for stationen. Øverst i stationen vil der hænge en kæmpe stålskulptur over rulletrapperne. Skulpturens mangefacetterede overflade vil være med til at sprede lyset i stationen. Nederst i stationen kommer der et betonrelief med geologiske strukturer indstøbt i betonbjælken over perronen.</w:t>
      </w:r>
    </w:p>
    <w:p w14:paraId="39C2717A" w14:textId="7918D3C9" w:rsidR="007E36DC" w:rsidRDefault="00DF5B92" w:rsidP="007E36DC">
      <w:hyperlink r:id="rId12" w:history="1">
        <w:r w:rsidR="007E36DC">
          <w:rPr>
            <w:rStyle w:val="Hyperlink"/>
          </w:rPr>
          <w:t>Læs mere om kunsten på Sluseholmen</w:t>
        </w:r>
      </w:hyperlink>
    </w:p>
    <w:p w14:paraId="738838F9" w14:textId="77777777" w:rsidR="007E36DC" w:rsidRDefault="007E36DC" w:rsidP="007E36DC">
      <w:r>
        <w:t>Kunstprojektet har fået økonomisk støtte fra Det Obelske Familiefond, Villum Fonden samt Statens Kunstfond.</w:t>
      </w:r>
    </w:p>
    <w:p w14:paraId="278538A8" w14:textId="2D1A55C1" w:rsidR="00BC522D" w:rsidRPr="00347FE1" w:rsidRDefault="00BC522D" w:rsidP="007E36DC">
      <w:pPr>
        <w:rPr>
          <w:rFonts w:cstheme="minorHAnsi"/>
        </w:rPr>
      </w:pPr>
      <w:r>
        <w:rPr>
          <w:rFonts w:cstheme="minorHAnsi"/>
        </w:rPr>
        <w:br w:type="column"/>
      </w:r>
      <w:r>
        <w:rPr>
          <w:rFonts w:cstheme="minorHAnsi"/>
          <w:noProof/>
        </w:rPr>
        <w:drawing>
          <wp:inline distT="0" distB="0" distL="0" distR="0" wp14:anchorId="66588C47" wp14:editId="42ECB729">
            <wp:extent cx="4441082" cy="2963670"/>
            <wp:effectExtent l="0" t="0" r="4445" b="0"/>
            <wp:docPr id="1328915107"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15107" name="Billed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41082" cy="2963670"/>
                    </a:xfrm>
                    <a:prstGeom prst="rect">
                      <a:avLst/>
                    </a:prstGeom>
                  </pic:spPr>
                </pic:pic>
              </a:graphicData>
            </a:graphic>
          </wp:inline>
        </w:drawing>
      </w:r>
    </w:p>
    <w:p w14:paraId="2C761C92" w14:textId="010ED6F1" w:rsidR="006A289B" w:rsidRDefault="00226467" w:rsidP="006A289B">
      <w:pPr>
        <w:pStyle w:val="NoSpacing"/>
      </w:pPr>
      <w:r>
        <w:t>Sluseholmen er udsmykket af kunstneren René Schmidt</w:t>
      </w:r>
    </w:p>
    <w:p w14:paraId="1024A557" w14:textId="1E1EE9FF" w:rsidR="00BC522D" w:rsidRDefault="00BC522D" w:rsidP="00095885">
      <w:pPr>
        <w:pStyle w:val="NoSpacing"/>
      </w:pPr>
      <w:r>
        <w:br w:type="page"/>
      </w:r>
    </w:p>
    <w:p w14:paraId="40EA6F80" w14:textId="77777777" w:rsidR="00D91D7C" w:rsidRPr="00004706" w:rsidRDefault="00D91D7C" w:rsidP="00D91D7C">
      <w:pPr>
        <w:pStyle w:val="Heading1"/>
      </w:pPr>
      <w:r w:rsidRPr="00004706">
        <w:lastRenderedPageBreak/>
        <w:t>Metroen er dit klimavenlige valg gennem byen</w:t>
      </w:r>
    </w:p>
    <w:p w14:paraId="373C37D5" w14:textId="77777777" w:rsidR="007E36DC" w:rsidRDefault="007E36DC" w:rsidP="007E36DC">
      <w:pPr>
        <w:spacing w:after="0" w:line="276" w:lineRule="auto"/>
      </w:pPr>
      <w:r>
        <w:t>Næst efter din cykel er Metroen det mest bæredygtige transportmiddel, du kan vælge. Det skyldes primært, at Metroen er eldrevet, at mange benytter den hver dag, og at den er designet med en minimumslevetid på 100 år. Med sin lange levetid vil Metroen blive brugt af milliarder af rejsende.</w:t>
      </w:r>
    </w:p>
    <w:p w14:paraId="4A3BCA9E" w14:textId="77777777" w:rsidR="000C23A9" w:rsidRPr="007043E4" w:rsidRDefault="000C23A9" w:rsidP="006B73DC">
      <w:pPr>
        <w:pStyle w:val="Heading1"/>
      </w:pPr>
      <w:r w:rsidRPr="007043E4">
        <w:t>CO</w:t>
      </w:r>
      <w:r w:rsidRPr="006F007A">
        <w:rPr>
          <w:vertAlign w:val="subscript"/>
        </w:rPr>
        <w:t>2</w:t>
      </w:r>
      <w:r w:rsidRPr="007043E4">
        <w:t>-</w:t>
      </w:r>
      <w:r>
        <w:t>udledninger fordelt på transportmidler (tal fra 2023)</w:t>
      </w:r>
      <w:r w:rsidRPr="007043E4">
        <w:t>:</w:t>
      </w:r>
    </w:p>
    <w:p w14:paraId="72D8FE5D" w14:textId="77777777" w:rsidR="000C23A9" w:rsidRDefault="000C23A9" w:rsidP="000C23A9">
      <w:pPr>
        <w:tabs>
          <w:tab w:val="left" w:pos="1134"/>
        </w:tabs>
        <w:spacing w:after="0" w:line="276" w:lineRule="auto"/>
      </w:pPr>
      <w:r>
        <w:t xml:space="preserve">Metro: </w:t>
      </w:r>
      <w:r>
        <w:tab/>
        <w:t>4,8 gram CO</w:t>
      </w:r>
      <w:r w:rsidRPr="006F007A">
        <w:rPr>
          <w:vertAlign w:val="subscript"/>
        </w:rPr>
        <w:t>2</w:t>
      </w:r>
      <w:r>
        <w:t xml:space="preserve"> per p</w:t>
      </w:r>
      <w:r w:rsidRPr="007043E4">
        <w:t>assager</w:t>
      </w:r>
      <w:r>
        <w:t>k</w:t>
      </w:r>
      <w:r w:rsidRPr="007043E4">
        <w:t>ilo</w:t>
      </w:r>
      <w:r>
        <w:t>m</w:t>
      </w:r>
      <w:r w:rsidRPr="007043E4">
        <w:t>eter</w:t>
      </w:r>
      <w:r>
        <w:t xml:space="preserve"> i daglig drift</w:t>
      </w:r>
    </w:p>
    <w:p w14:paraId="09A3365E" w14:textId="77777777" w:rsidR="000C23A9" w:rsidRPr="00B552F4" w:rsidRDefault="000C23A9" w:rsidP="000C23A9">
      <w:pPr>
        <w:tabs>
          <w:tab w:val="left" w:pos="1134"/>
        </w:tabs>
        <w:spacing w:after="0" w:line="276" w:lineRule="auto"/>
      </w:pPr>
      <w:r w:rsidRPr="00B552F4">
        <w:t xml:space="preserve">S-tog: </w:t>
      </w:r>
      <w:r>
        <w:tab/>
      </w:r>
      <w:r w:rsidRPr="00B552F4">
        <w:t>6 gram CO</w:t>
      </w:r>
      <w:r w:rsidRPr="006F007A">
        <w:rPr>
          <w:vertAlign w:val="subscript"/>
        </w:rPr>
        <w:t>2</w:t>
      </w:r>
      <w:r w:rsidRPr="00B552F4">
        <w:t xml:space="preserve"> </w:t>
      </w:r>
      <w:r>
        <w:t>per p</w:t>
      </w:r>
      <w:r w:rsidRPr="007043E4">
        <w:t>assager</w:t>
      </w:r>
      <w:r>
        <w:t>k</w:t>
      </w:r>
      <w:r w:rsidRPr="007043E4">
        <w:t>ilo</w:t>
      </w:r>
      <w:r>
        <w:t>m</w:t>
      </w:r>
      <w:r w:rsidRPr="007043E4">
        <w:t>eter</w:t>
      </w:r>
      <w:r>
        <w:t xml:space="preserve"> i daglig drift</w:t>
      </w:r>
    </w:p>
    <w:p w14:paraId="55695BEF" w14:textId="77777777" w:rsidR="000C23A9" w:rsidRPr="00B552F4" w:rsidRDefault="000C23A9" w:rsidP="000C23A9">
      <w:pPr>
        <w:tabs>
          <w:tab w:val="left" w:pos="1134"/>
        </w:tabs>
        <w:spacing w:after="0" w:line="276" w:lineRule="auto"/>
      </w:pPr>
      <w:r w:rsidRPr="00B552F4">
        <w:t xml:space="preserve">Elbil: </w:t>
      </w:r>
      <w:r>
        <w:tab/>
      </w:r>
      <w:r w:rsidRPr="00B552F4">
        <w:rPr>
          <w:rStyle w:val="ui-provider"/>
        </w:rPr>
        <w:t>6-8 gram CO</w:t>
      </w:r>
      <w:r w:rsidRPr="006F007A">
        <w:rPr>
          <w:rStyle w:val="ui-provider"/>
          <w:vertAlign w:val="subscript"/>
        </w:rPr>
        <w:t>2</w:t>
      </w:r>
      <w:r w:rsidRPr="00B552F4">
        <w:rPr>
          <w:rStyle w:val="ui-provider"/>
        </w:rPr>
        <w:t xml:space="preserve"> </w:t>
      </w:r>
      <w:r>
        <w:t>per p</w:t>
      </w:r>
      <w:r w:rsidRPr="007043E4">
        <w:t>assager</w:t>
      </w:r>
      <w:r>
        <w:t>k</w:t>
      </w:r>
      <w:r w:rsidRPr="007043E4">
        <w:t>ilo</w:t>
      </w:r>
      <w:r>
        <w:t>m</w:t>
      </w:r>
      <w:r w:rsidRPr="007043E4">
        <w:t>eter</w:t>
      </w:r>
      <w:r>
        <w:t xml:space="preserve"> i daglig drift</w:t>
      </w:r>
    </w:p>
    <w:p w14:paraId="45F8CAF9" w14:textId="77777777" w:rsidR="000C23A9" w:rsidRPr="00B552F4" w:rsidRDefault="000C23A9" w:rsidP="000C23A9">
      <w:pPr>
        <w:tabs>
          <w:tab w:val="left" w:pos="1134"/>
        </w:tabs>
        <w:spacing w:after="0" w:line="276" w:lineRule="auto"/>
        <w:rPr>
          <w:rStyle w:val="ui-provider"/>
        </w:rPr>
      </w:pPr>
      <w:r w:rsidRPr="00B552F4">
        <w:t xml:space="preserve">Fossilbus: </w:t>
      </w:r>
      <w:r>
        <w:tab/>
      </w:r>
      <w:r w:rsidRPr="00B552F4">
        <w:t xml:space="preserve">72 </w:t>
      </w:r>
      <w:r w:rsidRPr="00B552F4">
        <w:rPr>
          <w:rStyle w:val="ui-provider"/>
        </w:rPr>
        <w:t>gram CO</w:t>
      </w:r>
      <w:r w:rsidRPr="006F007A">
        <w:rPr>
          <w:rStyle w:val="ui-provider"/>
          <w:vertAlign w:val="subscript"/>
        </w:rPr>
        <w:t>2</w:t>
      </w:r>
      <w:r w:rsidRPr="00B552F4">
        <w:rPr>
          <w:rStyle w:val="ui-provider"/>
        </w:rPr>
        <w:t xml:space="preserve"> </w:t>
      </w:r>
      <w:r>
        <w:t>per p</w:t>
      </w:r>
      <w:r w:rsidRPr="007043E4">
        <w:t>assager</w:t>
      </w:r>
      <w:r>
        <w:t>k</w:t>
      </w:r>
      <w:r w:rsidRPr="007043E4">
        <w:t>ilo</w:t>
      </w:r>
      <w:r>
        <w:t>m</w:t>
      </w:r>
      <w:r w:rsidRPr="007043E4">
        <w:t>eter</w:t>
      </w:r>
      <w:r>
        <w:t xml:space="preserve"> i daglig drift</w:t>
      </w:r>
    </w:p>
    <w:p w14:paraId="40906218" w14:textId="77D902C7" w:rsidR="000C23A9" w:rsidRDefault="00114616" w:rsidP="000038A3">
      <w:pPr>
        <w:tabs>
          <w:tab w:val="left" w:pos="1134"/>
        </w:tabs>
        <w:spacing w:after="0" w:line="276" w:lineRule="auto"/>
        <w:ind w:left="1134" w:hanging="1134"/>
      </w:pPr>
      <w:r>
        <w:rPr>
          <w:rStyle w:val="ui-provider"/>
        </w:rPr>
        <w:t>Fossilbil</w:t>
      </w:r>
      <w:r w:rsidR="000C23A9">
        <w:rPr>
          <w:rStyle w:val="ui-provider"/>
        </w:rPr>
        <w:t xml:space="preserve">: </w:t>
      </w:r>
      <w:r w:rsidR="000C23A9">
        <w:rPr>
          <w:rStyle w:val="ui-provider"/>
        </w:rPr>
        <w:tab/>
        <w:t>138 gram CO</w:t>
      </w:r>
      <w:r w:rsidR="000C23A9" w:rsidRPr="006F007A">
        <w:rPr>
          <w:rStyle w:val="ui-provider"/>
          <w:vertAlign w:val="subscript"/>
        </w:rPr>
        <w:t>2</w:t>
      </w:r>
      <w:r w:rsidR="000C23A9">
        <w:rPr>
          <w:rStyle w:val="ui-provider"/>
        </w:rPr>
        <w:t xml:space="preserve"> </w:t>
      </w:r>
      <w:r w:rsidR="000C23A9">
        <w:t>per p</w:t>
      </w:r>
      <w:r w:rsidR="000C23A9" w:rsidRPr="007043E4">
        <w:t>assager</w:t>
      </w:r>
      <w:r w:rsidR="000C23A9">
        <w:t>k</w:t>
      </w:r>
      <w:r w:rsidR="000C23A9" w:rsidRPr="007043E4">
        <w:t>ilo</w:t>
      </w:r>
      <w:r w:rsidR="000C23A9">
        <w:t>m</w:t>
      </w:r>
      <w:r w:rsidR="000C23A9" w:rsidRPr="007043E4">
        <w:t>eter</w:t>
      </w:r>
      <w:r w:rsidR="000C23A9">
        <w:t xml:space="preserve"> i daglig drift</w:t>
      </w:r>
    </w:p>
    <w:p w14:paraId="7E100AC2" w14:textId="07765055" w:rsidR="000C23A9" w:rsidRDefault="00DF5B92" w:rsidP="000C23A9">
      <w:pPr>
        <w:pStyle w:val="NoSpacing"/>
      </w:pPr>
      <w:r w:rsidRPr="00DF5B92">
        <w:t>Kilde: læs mere på www.m.dk</w:t>
      </w:r>
    </w:p>
    <w:p w14:paraId="454F81BA" w14:textId="28409424" w:rsidR="00BC522D" w:rsidRDefault="00BC522D" w:rsidP="00BC522D">
      <w:pPr>
        <w:spacing w:after="0" w:line="276" w:lineRule="auto"/>
        <w:rPr>
          <w:rFonts w:cstheme="minorHAnsi"/>
        </w:rPr>
      </w:pPr>
      <w:r>
        <w:rPr>
          <w:rFonts w:cstheme="minorHAnsi"/>
        </w:rPr>
        <w:br w:type="column"/>
      </w:r>
      <w:r w:rsidR="00DB1D1C">
        <w:rPr>
          <w:rFonts w:cstheme="minorHAnsi"/>
          <w:noProof/>
        </w:rPr>
        <w:drawing>
          <wp:inline distT="0" distB="0" distL="0" distR="0" wp14:anchorId="507FE984" wp14:editId="2D6CD323">
            <wp:extent cx="4371638" cy="3738067"/>
            <wp:effectExtent l="0" t="0" r="0" b="0"/>
            <wp:docPr id="1853142965"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42965" name="Billed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06844" cy="3768171"/>
                    </a:xfrm>
                    <a:prstGeom prst="rect">
                      <a:avLst/>
                    </a:prstGeom>
                  </pic:spPr>
                </pic:pic>
              </a:graphicData>
            </a:graphic>
          </wp:inline>
        </w:drawing>
      </w:r>
    </w:p>
    <w:p w14:paraId="2303A884" w14:textId="19379D87" w:rsidR="00BC522D" w:rsidRPr="004D00B3" w:rsidRDefault="007E36DC" w:rsidP="007E36DC">
      <w:pPr>
        <w:pStyle w:val="NoSpacing"/>
      </w:pPr>
      <w:r w:rsidRPr="00C472B1">
        <w:t>Arkitekter: Kragh &amp; Berglund Landskabsarkitekter</w:t>
      </w:r>
    </w:p>
    <w:sectPr w:rsidR="00BC522D" w:rsidRPr="004D00B3" w:rsidSect="00E605A1">
      <w:type w:val="continuous"/>
      <w:pgSz w:w="16820" w:h="11900" w:orient="landscape"/>
      <w:pgMar w:top="2828" w:right="1134" w:bottom="851" w:left="1134" w:header="403"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89602" w14:textId="77777777" w:rsidR="00E605A1" w:rsidRDefault="00E605A1" w:rsidP="004D00B3">
      <w:pPr>
        <w:spacing w:after="0"/>
      </w:pPr>
      <w:r>
        <w:separator/>
      </w:r>
    </w:p>
  </w:endnote>
  <w:endnote w:type="continuationSeparator" w:id="0">
    <w:p w14:paraId="174CD9C6" w14:textId="77777777" w:rsidR="00E605A1" w:rsidRDefault="00E605A1" w:rsidP="004D00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6E6C6" w14:textId="77777777" w:rsidR="00E605A1" w:rsidRDefault="00E605A1" w:rsidP="004D00B3">
      <w:pPr>
        <w:spacing w:after="0"/>
      </w:pPr>
      <w:r>
        <w:separator/>
      </w:r>
    </w:p>
  </w:footnote>
  <w:footnote w:type="continuationSeparator" w:id="0">
    <w:p w14:paraId="2B8DDBAB" w14:textId="77777777" w:rsidR="00E605A1" w:rsidRDefault="00E605A1" w:rsidP="004D00B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16A36" w14:textId="40B81B03" w:rsidR="004D00B3" w:rsidRDefault="004D00B3" w:rsidP="004D00B3">
    <w:pPr>
      <w:pStyle w:val="Header"/>
      <w:jc w:val="center"/>
    </w:pPr>
    <w:r>
      <w:rPr>
        <w:noProof/>
      </w:rPr>
      <w:drawing>
        <wp:inline distT="0" distB="0" distL="0" distR="0" wp14:anchorId="71F1078C" wp14:editId="6218F63A">
          <wp:extent cx="528102" cy="410747"/>
          <wp:effectExtent l="0" t="0" r="5715" b="0"/>
          <wp:docPr id="524862363" name="Billede 1" descr="Et billede, der indeholder logo, Grafik, Font/skrifttype, symbo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50049" name="Billede 1" descr="Et billede, der indeholder logo, Grafik, Font/skrifttype, symbol&#10;&#10;Automatisk genereret beskrivelse"/>
                  <pic:cNvPicPr/>
                </pic:nvPicPr>
                <pic:blipFill rotWithShape="1">
                  <a:blip r:embed="rId1">
                    <a:extLst>
                      <a:ext uri="{28A0092B-C50C-407E-A947-70E740481C1C}">
                        <a14:useLocalDpi xmlns:a14="http://schemas.microsoft.com/office/drawing/2010/main" val="0"/>
                      </a:ext>
                    </a:extLst>
                  </a:blip>
                  <a:srcRect l="9853" t="18949" r="8211" b="17323"/>
                  <a:stretch/>
                </pic:blipFill>
                <pic:spPr bwMode="auto">
                  <a:xfrm>
                    <a:off x="0" y="0"/>
                    <a:ext cx="550976" cy="42853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8D6"/>
    <w:multiLevelType w:val="hybridMultilevel"/>
    <w:tmpl w:val="E8E07F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8076C37"/>
    <w:multiLevelType w:val="hybridMultilevel"/>
    <w:tmpl w:val="B366DD92"/>
    <w:lvl w:ilvl="0" w:tplc="8686229A">
      <w:numFmt w:val="bullet"/>
      <w:lvlText w:val="-"/>
      <w:lvlJc w:val="left"/>
      <w:pPr>
        <w:ind w:left="405" w:hanging="360"/>
      </w:pPr>
      <w:rPr>
        <w:rFonts w:ascii="Calibri" w:eastAsiaTheme="minorHAnsi" w:hAnsi="Calibri" w:cs="Calibri" w:hint="default"/>
      </w:rPr>
    </w:lvl>
    <w:lvl w:ilvl="1" w:tplc="04060003" w:tentative="1">
      <w:start w:val="1"/>
      <w:numFmt w:val="bullet"/>
      <w:lvlText w:val="o"/>
      <w:lvlJc w:val="left"/>
      <w:pPr>
        <w:ind w:left="1125" w:hanging="360"/>
      </w:pPr>
      <w:rPr>
        <w:rFonts w:ascii="Courier New" w:hAnsi="Courier New" w:cs="Courier New"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ourier New"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ourier New" w:hint="default"/>
      </w:rPr>
    </w:lvl>
    <w:lvl w:ilvl="8" w:tplc="04060005" w:tentative="1">
      <w:start w:val="1"/>
      <w:numFmt w:val="bullet"/>
      <w:lvlText w:val=""/>
      <w:lvlJc w:val="left"/>
      <w:pPr>
        <w:ind w:left="6165" w:hanging="360"/>
      </w:pPr>
      <w:rPr>
        <w:rFonts w:ascii="Wingdings" w:hAnsi="Wingdings" w:hint="default"/>
      </w:rPr>
    </w:lvl>
  </w:abstractNum>
  <w:abstractNum w:abstractNumId="2" w15:restartNumberingAfterBreak="0">
    <w:nsid w:val="39386989"/>
    <w:multiLevelType w:val="hybridMultilevel"/>
    <w:tmpl w:val="FFF2AE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2272577"/>
    <w:multiLevelType w:val="hybridMultilevel"/>
    <w:tmpl w:val="F58E03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6ACF4752"/>
    <w:multiLevelType w:val="hybridMultilevel"/>
    <w:tmpl w:val="D4D0D1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74B466D9"/>
    <w:multiLevelType w:val="hybridMultilevel"/>
    <w:tmpl w:val="D28AB3E2"/>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num w:numId="1" w16cid:durableId="1382897484">
    <w:abstractNumId w:val="3"/>
  </w:num>
  <w:num w:numId="2" w16cid:durableId="2121142721">
    <w:abstractNumId w:val="1"/>
  </w:num>
  <w:num w:numId="3" w16cid:durableId="2139182394">
    <w:abstractNumId w:val="4"/>
  </w:num>
  <w:num w:numId="4" w16cid:durableId="1235626199">
    <w:abstractNumId w:val="0"/>
  </w:num>
  <w:num w:numId="5" w16cid:durableId="2111124005">
    <w:abstractNumId w:val="5"/>
  </w:num>
  <w:num w:numId="6" w16cid:durableId="14726011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0B3"/>
    <w:rsid w:val="000038A3"/>
    <w:rsid w:val="000671B0"/>
    <w:rsid w:val="00095885"/>
    <w:rsid w:val="000C23A9"/>
    <w:rsid w:val="000E1E8F"/>
    <w:rsid w:val="00114616"/>
    <w:rsid w:val="00203F76"/>
    <w:rsid w:val="00226467"/>
    <w:rsid w:val="0027046F"/>
    <w:rsid w:val="00345FF6"/>
    <w:rsid w:val="004362C2"/>
    <w:rsid w:val="004A721F"/>
    <w:rsid w:val="004D00B3"/>
    <w:rsid w:val="004D24ED"/>
    <w:rsid w:val="005047C6"/>
    <w:rsid w:val="0054362E"/>
    <w:rsid w:val="005558D3"/>
    <w:rsid w:val="00586B39"/>
    <w:rsid w:val="006630EE"/>
    <w:rsid w:val="00680A84"/>
    <w:rsid w:val="006A289B"/>
    <w:rsid w:val="006A6124"/>
    <w:rsid w:val="006B73DC"/>
    <w:rsid w:val="006F007A"/>
    <w:rsid w:val="00744D6B"/>
    <w:rsid w:val="007D2191"/>
    <w:rsid w:val="007E36DC"/>
    <w:rsid w:val="007E7667"/>
    <w:rsid w:val="0090669E"/>
    <w:rsid w:val="00954CCE"/>
    <w:rsid w:val="00970647"/>
    <w:rsid w:val="00983CDD"/>
    <w:rsid w:val="009D32D1"/>
    <w:rsid w:val="00A13FFE"/>
    <w:rsid w:val="00A173B7"/>
    <w:rsid w:val="00B04940"/>
    <w:rsid w:val="00B13448"/>
    <w:rsid w:val="00B47E32"/>
    <w:rsid w:val="00B82152"/>
    <w:rsid w:val="00BC522D"/>
    <w:rsid w:val="00C269AC"/>
    <w:rsid w:val="00D25077"/>
    <w:rsid w:val="00D30D4D"/>
    <w:rsid w:val="00D60398"/>
    <w:rsid w:val="00D87D77"/>
    <w:rsid w:val="00D91D7C"/>
    <w:rsid w:val="00DB02FE"/>
    <w:rsid w:val="00DB1D1C"/>
    <w:rsid w:val="00DF07F5"/>
    <w:rsid w:val="00DF5B92"/>
    <w:rsid w:val="00E605A1"/>
    <w:rsid w:val="00E77DFF"/>
    <w:rsid w:val="00EA0588"/>
    <w:rsid w:val="00F064F4"/>
    <w:rsid w:val="00F4729C"/>
    <w:rsid w:val="00F71CA4"/>
    <w:rsid w:val="00FC1305"/>
    <w:rsid w:val="00FC764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5B7A5"/>
  <w15:chartTrackingRefBased/>
  <w15:docId w15:val="{9C0DDFDB-8C2F-454A-80FF-4E37FF017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A6124"/>
    <w:pPr>
      <w:spacing w:after="120"/>
    </w:pPr>
    <w:rPr>
      <w:rFonts w:eastAsiaTheme="minorEastAsia"/>
      <w:sz w:val="22"/>
    </w:rPr>
  </w:style>
  <w:style w:type="paragraph" w:styleId="Heading1">
    <w:name w:val="heading 1"/>
    <w:basedOn w:val="Normal"/>
    <w:next w:val="Normal"/>
    <w:link w:val="Heading1Char"/>
    <w:uiPriority w:val="9"/>
    <w:qFormat/>
    <w:rsid w:val="006B73DC"/>
    <w:pPr>
      <w:keepNext/>
      <w:keepLines/>
      <w:spacing w:before="240" w:after="80"/>
      <w:outlineLvl w:val="0"/>
    </w:pPr>
    <w:rPr>
      <w:rFonts w:asciiTheme="majorHAnsi" w:eastAsiaTheme="majorEastAsia" w:hAnsiTheme="majorHAnsi" w:cstheme="majorBidi"/>
      <w:b/>
      <w:color w:val="E40037"/>
      <w:sz w:val="28"/>
      <w:szCs w:val="40"/>
    </w:rPr>
  </w:style>
  <w:style w:type="paragraph" w:styleId="Heading2">
    <w:name w:val="heading 2"/>
    <w:basedOn w:val="Normal"/>
    <w:next w:val="Normal"/>
    <w:link w:val="Heading2Char"/>
    <w:uiPriority w:val="9"/>
    <w:unhideWhenUsed/>
    <w:qFormat/>
    <w:rsid w:val="00BC522D"/>
    <w:pPr>
      <w:keepNext/>
      <w:keepLines/>
      <w:spacing w:before="160" w:after="80"/>
      <w:outlineLvl w:val="1"/>
    </w:pPr>
    <w:rPr>
      <w:rFonts w:asciiTheme="majorHAnsi" w:eastAsiaTheme="majorEastAsia" w:hAnsiTheme="majorHAnsi" w:cstheme="majorBidi"/>
      <w:b/>
      <w:color w:val="000000" w:themeColor="text1"/>
      <w:sz w:val="24"/>
      <w:szCs w:val="32"/>
    </w:rPr>
  </w:style>
  <w:style w:type="paragraph" w:styleId="Heading3">
    <w:name w:val="heading 3"/>
    <w:basedOn w:val="Normal"/>
    <w:next w:val="Normal"/>
    <w:link w:val="Heading3Char"/>
    <w:uiPriority w:val="9"/>
    <w:semiHidden/>
    <w:unhideWhenUsed/>
    <w:qFormat/>
    <w:rsid w:val="004D00B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D00B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D00B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D00B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00B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00B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00B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73DC"/>
    <w:rPr>
      <w:rFonts w:asciiTheme="majorHAnsi" w:eastAsiaTheme="majorEastAsia" w:hAnsiTheme="majorHAnsi" w:cstheme="majorBidi"/>
      <w:b/>
      <w:color w:val="E40037"/>
      <w:sz w:val="28"/>
      <w:szCs w:val="40"/>
    </w:rPr>
  </w:style>
  <w:style w:type="character" w:customStyle="1" w:styleId="Heading2Char">
    <w:name w:val="Heading 2 Char"/>
    <w:basedOn w:val="DefaultParagraphFont"/>
    <w:link w:val="Heading2"/>
    <w:uiPriority w:val="9"/>
    <w:rsid w:val="00BC522D"/>
    <w:rPr>
      <w:rFonts w:asciiTheme="majorHAnsi" w:eastAsiaTheme="majorEastAsia" w:hAnsiTheme="majorHAnsi" w:cstheme="majorBidi"/>
      <w:b/>
      <w:color w:val="000000" w:themeColor="text1"/>
      <w:szCs w:val="32"/>
    </w:rPr>
  </w:style>
  <w:style w:type="character" w:customStyle="1" w:styleId="Heading3Char">
    <w:name w:val="Heading 3 Char"/>
    <w:basedOn w:val="DefaultParagraphFont"/>
    <w:link w:val="Heading3"/>
    <w:uiPriority w:val="9"/>
    <w:semiHidden/>
    <w:rsid w:val="004D00B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D00B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D00B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D00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00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00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00B3"/>
    <w:rPr>
      <w:rFonts w:eastAsiaTheme="majorEastAsia" w:cstheme="majorBidi"/>
      <w:color w:val="272727" w:themeColor="text1" w:themeTint="D8"/>
    </w:rPr>
  </w:style>
  <w:style w:type="paragraph" w:styleId="Title">
    <w:name w:val="Title"/>
    <w:basedOn w:val="Normal"/>
    <w:next w:val="Normal"/>
    <w:link w:val="TitleChar"/>
    <w:uiPriority w:val="10"/>
    <w:qFormat/>
    <w:rsid w:val="00095885"/>
    <w:pPr>
      <w:spacing w:after="320"/>
      <w:contextualSpacing/>
      <w:jc w:val="center"/>
    </w:pPr>
    <w:rPr>
      <w:rFonts w:asciiTheme="majorHAnsi" w:eastAsiaTheme="majorEastAsia" w:hAnsiTheme="majorHAnsi" w:cstheme="majorBidi"/>
      <w:b/>
      <w:color w:val="E40037"/>
      <w:spacing w:val="-10"/>
      <w:kern w:val="28"/>
      <w:sz w:val="48"/>
      <w:szCs w:val="56"/>
    </w:rPr>
  </w:style>
  <w:style w:type="character" w:customStyle="1" w:styleId="TitleChar">
    <w:name w:val="Title Char"/>
    <w:basedOn w:val="DefaultParagraphFont"/>
    <w:link w:val="Title"/>
    <w:uiPriority w:val="10"/>
    <w:rsid w:val="00095885"/>
    <w:rPr>
      <w:rFonts w:asciiTheme="majorHAnsi" w:eastAsiaTheme="majorEastAsia" w:hAnsiTheme="majorHAnsi" w:cstheme="majorBidi"/>
      <w:b/>
      <w:color w:val="E40037"/>
      <w:spacing w:val="-10"/>
      <w:kern w:val="28"/>
      <w:sz w:val="48"/>
      <w:szCs w:val="56"/>
    </w:rPr>
  </w:style>
  <w:style w:type="paragraph" w:styleId="Subtitle">
    <w:name w:val="Subtitle"/>
    <w:basedOn w:val="Normal"/>
    <w:next w:val="Normal"/>
    <w:link w:val="SubtitleChar"/>
    <w:uiPriority w:val="11"/>
    <w:qFormat/>
    <w:rsid w:val="004D00B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00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00B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D00B3"/>
    <w:rPr>
      <w:i/>
      <w:iCs/>
      <w:color w:val="404040" w:themeColor="text1" w:themeTint="BF"/>
    </w:rPr>
  </w:style>
  <w:style w:type="paragraph" w:styleId="ListParagraph">
    <w:name w:val="List Paragraph"/>
    <w:basedOn w:val="Normal"/>
    <w:uiPriority w:val="34"/>
    <w:qFormat/>
    <w:rsid w:val="004D00B3"/>
    <w:pPr>
      <w:ind w:left="720"/>
      <w:contextualSpacing/>
    </w:pPr>
  </w:style>
  <w:style w:type="character" w:styleId="IntenseEmphasis">
    <w:name w:val="Intense Emphasis"/>
    <w:basedOn w:val="DefaultParagraphFont"/>
    <w:uiPriority w:val="21"/>
    <w:qFormat/>
    <w:rsid w:val="004D00B3"/>
    <w:rPr>
      <w:i/>
      <w:iCs/>
      <w:color w:val="2F5496" w:themeColor="accent1" w:themeShade="BF"/>
    </w:rPr>
  </w:style>
  <w:style w:type="paragraph" w:styleId="IntenseQuote">
    <w:name w:val="Intense Quote"/>
    <w:basedOn w:val="Normal"/>
    <w:next w:val="Normal"/>
    <w:link w:val="IntenseQuoteChar"/>
    <w:uiPriority w:val="30"/>
    <w:qFormat/>
    <w:rsid w:val="004D00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D00B3"/>
    <w:rPr>
      <w:i/>
      <w:iCs/>
      <w:color w:val="2F5496" w:themeColor="accent1" w:themeShade="BF"/>
    </w:rPr>
  </w:style>
  <w:style w:type="character" w:styleId="IntenseReference">
    <w:name w:val="Intense Reference"/>
    <w:basedOn w:val="DefaultParagraphFont"/>
    <w:uiPriority w:val="32"/>
    <w:qFormat/>
    <w:rsid w:val="004D00B3"/>
    <w:rPr>
      <w:b/>
      <w:bCs/>
      <w:smallCaps/>
      <w:color w:val="2F5496" w:themeColor="accent1" w:themeShade="BF"/>
      <w:spacing w:val="5"/>
    </w:rPr>
  </w:style>
  <w:style w:type="paragraph" w:styleId="Header">
    <w:name w:val="header"/>
    <w:basedOn w:val="Normal"/>
    <w:link w:val="HeaderChar"/>
    <w:uiPriority w:val="99"/>
    <w:unhideWhenUsed/>
    <w:rsid w:val="004D00B3"/>
    <w:pPr>
      <w:tabs>
        <w:tab w:val="center" w:pos="4819"/>
        <w:tab w:val="right" w:pos="9638"/>
      </w:tabs>
    </w:pPr>
  </w:style>
  <w:style w:type="character" w:customStyle="1" w:styleId="HeaderChar">
    <w:name w:val="Header Char"/>
    <w:basedOn w:val="DefaultParagraphFont"/>
    <w:link w:val="Header"/>
    <w:uiPriority w:val="99"/>
    <w:rsid w:val="004D00B3"/>
    <w:rPr>
      <w:rFonts w:eastAsiaTheme="minorEastAsia"/>
    </w:rPr>
  </w:style>
  <w:style w:type="paragraph" w:styleId="Footer">
    <w:name w:val="footer"/>
    <w:basedOn w:val="Normal"/>
    <w:link w:val="FooterChar"/>
    <w:uiPriority w:val="99"/>
    <w:unhideWhenUsed/>
    <w:rsid w:val="004D00B3"/>
    <w:pPr>
      <w:tabs>
        <w:tab w:val="center" w:pos="4819"/>
        <w:tab w:val="right" w:pos="9638"/>
      </w:tabs>
    </w:pPr>
  </w:style>
  <w:style w:type="character" w:customStyle="1" w:styleId="FooterChar">
    <w:name w:val="Footer Char"/>
    <w:basedOn w:val="DefaultParagraphFont"/>
    <w:link w:val="Footer"/>
    <w:uiPriority w:val="99"/>
    <w:rsid w:val="004D00B3"/>
    <w:rPr>
      <w:rFonts w:eastAsiaTheme="minorEastAsia"/>
    </w:rPr>
  </w:style>
  <w:style w:type="paragraph" w:styleId="NoSpacing">
    <w:name w:val="No Spacing"/>
    <w:aliases w:val="Billedtekst_"/>
    <w:uiPriority w:val="1"/>
    <w:qFormat/>
    <w:rsid w:val="00DB1D1C"/>
    <w:pPr>
      <w:spacing w:before="120"/>
    </w:pPr>
    <w:rPr>
      <w:rFonts w:eastAsiaTheme="minorEastAsia"/>
      <w:sz w:val="18"/>
    </w:rPr>
  </w:style>
  <w:style w:type="character" w:styleId="Hyperlink">
    <w:name w:val="Hyperlink"/>
    <w:basedOn w:val="DefaultParagraphFont"/>
    <w:uiPriority w:val="99"/>
    <w:unhideWhenUsed/>
    <w:rsid w:val="00095885"/>
    <w:rPr>
      <w:color w:val="0097CE" w:themeColor="hyperlink"/>
      <w:u w:val="single"/>
    </w:rPr>
  </w:style>
  <w:style w:type="paragraph" w:customStyle="1" w:styleId="paragraph">
    <w:name w:val="paragraph"/>
    <w:basedOn w:val="Normal"/>
    <w:rsid w:val="00095885"/>
    <w:pPr>
      <w:spacing w:before="100" w:beforeAutospacing="1" w:after="100" w:afterAutospacing="1"/>
    </w:pPr>
    <w:rPr>
      <w:rFonts w:ascii="Times New Roman" w:eastAsia="Times New Roman" w:hAnsi="Times New Roman" w:cs="Times New Roman"/>
      <w:kern w:val="0"/>
      <w:sz w:val="24"/>
      <w:lang w:eastAsia="da-DK"/>
      <w14:ligatures w14:val="none"/>
    </w:rPr>
  </w:style>
  <w:style w:type="character" w:customStyle="1" w:styleId="normaltextrun">
    <w:name w:val="normaltextrun"/>
    <w:basedOn w:val="DefaultParagraphFont"/>
    <w:rsid w:val="00095885"/>
  </w:style>
  <w:style w:type="character" w:customStyle="1" w:styleId="eop">
    <w:name w:val="eop"/>
    <w:basedOn w:val="DefaultParagraphFont"/>
    <w:rsid w:val="00095885"/>
  </w:style>
  <w:style w:type="character" w:customStyle="1" w:styleId="ui-provider">
    <w:name w:val="ui-provider"/>
    <w:basedOn w:val="DefaultParagraphFont"/>
    <w:rsid w:val="00BC522D"/>
  </w:style>
  <w:style w:type="character" w:styleId="FollowedHyperlink">
    <w:name w:val="FollowedHyperlink"/>
    <w:basedOn w:val="DefaultParagraphFont"/>
    <w:uiPriority w:val="99"/>
    <w:semiHidden/>
    <w:unhideWhenUsed/>
    <w:rsid w:val="007E36DC"/>
    <w:rPr>
      <w:color w:val="004FD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dk/stationer/koebenhavn-syd/metrostationen-i-202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dk/nyheder/saadan-kommer-stationspladserne-i-sydhavn-og-valby-til-at-se-u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GRAPHIC">
  <a:themeElements>
    <a:clrScheme name="Metro">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097CE"/>
      </a:hlink>
      <a:folHlink>
        <a:srgbClr val="004FD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GRAPHIC" id="{C7E318EF-ADDA-4F96-8C83-48F623D3C956}" vid="{343909BA-0131-4B07-A23B-752B5065C5A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96968-AB31-8E4B-A888-6238B55B7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594</Words>
  <Characters>3628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Kathrine Raunkjær</dc:creator>
  <cp:keywords/>
  <dc:description/>
  <cp:lastModifiedBy>Danny Claes Nørskov</cp:lastModifiedBy>
  <cp:revision>17</cp:revision>
  <dcterms:created xsi:type="dcterms:W3CDTF">2024-04-17T12:28:00Z</dcterms:created>
  <dcterms:modified xsi:type="dcterms:W3CDTF">2024-04-18T08:05:00Z</dcterms:modified>
</cp:coreProperties>
</file>